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D72" w:rsidRPr="00EC6AE1" w:rsidRDefault="00FA384C" w:rsidP="001639A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E0D72" w:rsidRPr="00EC6AE1">
        <w:rPr>
          <w:sz w:val="28"/>
          <w:szCs w:val="28"/>
        </w:rPr>
        <w:t>тветы на вопросы по налогу на прибыль организаций, заданные резидентами ТОСЭР, СПВ на публичном мероприятии УФНС России по Приморскому краю 03.12.2019 года по вопросу правоприменительной</w:t>
      </w:r>
      <w:r w:rsidR="00EC6AE1" w:rsidRPr="00EC6AE1">
        <w:rPr>
          <w:sz w:val="28"/>
          <w:szCs w:val="28"/>
        </w:rPr>
        <w:t xml:space="preserve"> практики налоговых органов по теме: «Практика налогообложения резидентов ТОР и СПВ на территории Приморского края».</w:t>
      </w:r>
    </w:p>
    <w:p w:rsidR="00711C22" w:rsidRDefault="004A4A10" w:rsidP="001639A9">
      <w:pPr>
        <w:spacing w:line="360" w:lineRule="exact"/>
        <w:ind w:firstLine="709"/>
        <w:jc w:val="both"/>
        <w:rPr>
          <w:sz w:val="28"/>
          <w:szCs w:val="28"/>
        </w:rPr>
      </w:pPr>
      <w:r w:rsidRPr="001639A9">
        <w:rPr>
          <w:b/>
          <w:sz w:val="28"/>
          <w:szCs w:val="28"/>
        </w:rPr>
        <w:t>Вопрос</w:t>
      </w:r>
      <w:r w:rsidR="00711C22">
        <w:rPr>
          <w:b/>
          <w:sz w:val="28"/>
          <w:szCs w:val="28"/>
        </w:rPr>
        <w:t>ы</w:t>
      </w:r>
      <w:r w:rsidRPr="001639A9">
        <w:rPr>
          <w:b/>
          <w:sz w:val="28"/>
          <w:szCs w:val="28"/>
        </w:rPr>
        <w:t>:</w:t>
      </w:r>
      <w:r w:rsidRPr="001639A9">
        <w:rPr>
          <w:sz w:val="28"/>
          <w:szCs w:val="28"/>
        </w:rPr>
        <w:t xml:space="preserve"> </w:t>
      </w:r>
    </w:p>
    <w:p w:rsidR="004A4A10" w:rsidRDefault="00711C22" w:rsidP="001639A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B32A9">
        <w:rPr>
          <w:sz w:val="28"/>
          <w:szCs w:val="28"/>
        </w:rPr>
        <w:t>О</w:t>
      </w:r>
      <w:r w:rsidR="004A4A10" w:rsidRPr="001639A9">
        <w:rPr>
          <w:sz w:val="28"/>
          <w:szCs w:val="28"/>
        </w:rPr>
        <w:t>траж</w:t>
      </w:r>
      <w:r w:rsidR="008B32A9">
        <w:rPr>
          <w:sz w:val="28"/>
          <w:szCs w:val="28"/>
        </w:rPr>
        <w:t>ение</w:t>
      </w:r>
      <w:r w:rsidR="004A4A10" w:rsidRPr="001639A9">
        <w:rPr>
          <w:sz w:val="28"/>
          <w:szCs w:val="28"/>
        </w:rPr>
        <w:t xml:space="preserve"> внереализационны</w:t>
      </w:r>
      <w:r w:rsidR="008B32A9">
        <w:rPr>
          <w:sz w:val="28"/>
          <w:szCs w:val="28"/>
        </w:rPr>
        <w:t>х</w:t>
      </w:r>
      <w:r w:rsidR="004A4A10" w:rsidRPr="001639A9">
        <w:rPr>
          <w:sz w:val="28"/>
          <w:szCs w:val="28"/>
        </w:rPr>
        <w:t xml:space="preserve"> </w:t>
      </w:r>
      <w:r w:rsidR="00C67B7A" w:rsidRPr="001639A9">
        <w:rPr>
          <w:sz w:val="28"/>
          <w:szCs w:val="28"/>
        </w:rPr>
        <w:t>доход</w:t>
      </w:r>
      <w:r w:rsidR="008B32A9">
        <w:rPr>
          <w:sz w:val="28"/>
          <w:szCs w:val="28"/>
        </w:rPr>
        <w:t>ов</w:t>
      </w:r>
      <w:r w:rsidR="00C67B7A" w:rsidRPr="001639A9">
        <w:rPr>
          <w:sz w:val="28"/>
          <w:szCs w:val="28"/>
        </w:rPr>
        <w:t xml:space="preserve"> </w:t>
      </w:r>
      <w:r w:rsidR="004A4A10" w:rsidRPr="001639A9">
        <w:rPr>
          <w:sz w:val="28"/>
          <w:szCs w:val="28"/>
        </w:rPr>
        <w:t>(проценты, полученные от размещения денежных средств на депозитных счетах в банке, по векселям, страховое возмещение по страховому случаю) резидентами ТОСЭР и СПВ</w:t>
      </w:r>
      <w:r w:rsidR="001639A9">
        <w:rPr>
          <w:sz w:val="28"/>
          <w:szCs w:val="28"/>
        </w:rPr>
        <w:t xml:space="preserve"> при осуществл</w:t>
      </w:r>
      <w:r w:rsidR="00FF1865">
        <w:rPr>
          <w:sz w:val="28"/>
          <w:szCs w:val="28"/>
        </w:rPr>
        <w:t>ении деятельности по Соглашению</w:t>
      </w:r>
      <w:r w:rsidR="008B32A9">
        <w:rPr>
          <w:sz w:val="28"/>
          <w:szCs w:val="28"/>
        </w:rPr>
        <w:t>.</w:t>
      </w:r>
    </w:p>
    <w:p w:rsidR="007F7F57" w:rsidRDefault="007F7F57" w:rsidP="001639A9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44FF8">
        <w:rPr>
          <w:sz w:val="28"/>
          <w:szCs w:val="28"/>
        </w:rPr>
        <w:t>П</w:t>
      </w:r>
      <w:r w:rsidR="00A57496">
        <w:rPr>
          <w:sz w:val="28"/>
          <w:szCs w:val="28"/>
        </w:rPr>
        <w:t>римен</w:t>
      </w:r>
      <w:r w:rsidR="00344FF8">
        <w:rPr>
          <w:sz w:val="28"/>
          <w:szCs w:val="28"/>
        </w:rPr>
        <w:t>ение</w:t>
      </w:r>
      <w:r w:rsidR="00A57496">
        <w:rPr>
          <w:sz w:val="28"/>
          <w:szCs w:val="28"/>
        </w:rPr>
        <w:t xml:space="preserve"> льготны</w:t>
      </w:r>
      <w:r w:rsidR="00344FF8">
        <w:rPr>
          <w:sz w:val="28"/>
          <w:szCs w:val="28"/>
        </w:rPr>
        <w:t>х</w:t>
      </w:r>
      <w:r w:rsidR="00A57496">
        <w:rPr>
          <w:sz w:val="28"/>
          <w:szCs w:val="28"/>
        </w:rPr>
        <w:t xml:space="preserve"> став</w:t>
      </w:r>
      <w:r w:rsidR="008B32A9">
        <w:rPr>
          <w:sz w:val="28"/>
          <w:szCs w:val="28"/>
        </w:rPr>
        <w:t>о</w:t>
      </w:r>
      <w:r w:rsidR="00A57496">
        <w:rPr>
          <w:sz w:val="28"/>
          <w:szCs w:val="28"/>
        </w:rPr>
        <w:t>к по налогу на прибыль организаций резидентами ТОСЭР, СПВ в случае заключения дополнительных Соглашений к первоначальному Соглашению об осуществлении деятельности на территории СПВ либо ТОСЭР, с различными видами деятельности и сроками исполнения</w:t>
      </w:r>
      <w:r w:rsidR="008B32A9">
        <w:rPr>
          <w:sz w:val="28"/>
          <w:szCs w:val="28"/>
        </w:rPr>
        <w:t>.</w:t>
      </w:r>
    </w:p>
    <w:p w:rsidR="0047612B" w:rsidRPr="001639A9" w:rsidRDefault="0047612B" w:rsidP="001639A9">
      <w:pPr>
        <w:spacing w:line="360" w:lineRule="exact"/>
        <w:ind w:firstLine="709"/>
        <w:jc w:val="both"/>
        <w:rPr>
          <w:sz w:val="28"/>
          <w:szCs w:val="28"/>
        </w:rPr>
      </w:pPr>
    </w:p>
    <w:p w:rsidR="00C67B7A" w:rsidRPr="001639A9" w:rsidRDefault="00C67B7A" w:rsidP="001639A9">
      <w:pPr>
        <w:spacing w:line="360" w:lineRule="exact"/>
        <w:ind w:firstLine="709"/>
        <w:jc w:val="both"/>
        <w:rPr>
          <w:sz w:val="28"/>
          <w:szCs w:val="28"/>
        </w:rPr>
      </w:pPr>
      <w:r w:rsidRPr="001639A9">
        <w:rPr>
          <w:sz w:val="28"/>
          <w:szCs w:val="28"/>
        </w:rPr>
        <w:t xml:space="preserve">В рамках полномочий, определенных пп.4 ст.32 Налогового Кодекса Российской Федерации (далее - НК РФ) налоговые органы обязаны бесплатно информировать налогоплательщиков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сборов. </w:t>
      </w:r>
    </w:p>
    <w:p w:rsidR="00C67B7A" w:rsidRPr="001639A9" w:rsidRDefault="00C67B7A" w:rsidP="001639A9">
      <w:pPr>
        <w:spacing w:line="360" w:lineRule="exact"/>
        <w:ind w:firstLine="709"/>
        <w:jc w:val="both"/>
        <w:rPr>
          <w:sz w:val="28"/>
          <w:szCs w:val="28"/>
        </w:rPr>
      </w:pPr>
      <w:r w:rsidRPr="001639A9">
        <w:rPr>
          <w:sz w:val="28"/>
          <w:szCs w:val="28"/>
        </w:rPr>
        <w:t>При этом налоговые органы не наделены полномочиями по разъяснению  законодательства Российской Федерации и практике его применения, а также по оценке конкретных хозяйственных ситуаций.</w:t>
      </w:r>
    </w:p>
    <w:p w:rsidR="00C67B7A" w:rsidRDefault="00C67B7A" w:rsidP="001639A9">
      <w:pPr>
        <w:spacing w:line="360" w:lineRule="exact"/>
        <w:ind w:firstLine="709"/>
        <w:jc w:val="both"/>
        <w:rPr>
          <w:sz w:val="28"/>
          <w:szCs w:val="28"/>
        </w:rPr>
      </w:pPr>
      <w:r w:rsidRPr="001639A9">
        <w:rPr>
          <w:sz w:val="28"/>
          <w:szCs w:val="28"/>
        </w:rPr>
        <w:t>В соответствии с п. 1 ст. 34.2 НК РФ Министерство финансов Российской Федерации (далее - Минфин РФ) дает письменные разъяснения налоговым органам, налогоплательщикам по вопросам применения законодательства Российской Федерации о налогах и сборах.</w:t>
      </w:r>
    </w:p>
    <w:p w:rsidR="001639A9" w:rsidRPr="001639A9" w:rsidRDefault="001639A9" w:rsidP="001639A9">
      <w:pPr>
        <w:spacing w:line="360" w:lineRule="exact"/>
        <w:ind w:firstLine="709"/>
        <w:jc w:val="both"/>
        <w:rPr>
          <w:sz w:val="28"/>
          <w:szCs w:val="28"/>
        </w:rPr>
      </w:pPr>
      <w:r w:rsidRPr="001639A9">
        <w:rPr>
          <w:sz w:val="28"/>
          <w:szCs w:val="28"/>
        </w:rPr>
        <w:t>Учитывая изложенное, в пределах своей компетенции, Управление информирует</w:t>
      </w:r>
      <w:r w:rsidR="00F82575">
        <w:rPr>
          <w:sz w:val="28"/>
          <w:szCs w:val="28"/>
        </w:rPr>
        <w:t xml:space="preserve"> налогоплательщиков-резидентов ТОСЭР, СПВ</w:t>
      </w:r>
      <w:r w:rsidRPr="001639A9">
        <w:rPr>
          <w:sz w:val="28"/>
          <w:szCs w:val="28"/>
        </w:rPr>
        <w:t xml:space="preserve"> о нижеследующем.</w:t>
      </w:r>
    </w:p>
    <w:p w:rsidR="00BC776E" w:rsidRPr="001639A9" w:rsidRDefault="007F7F57" w:rsidP="001639A9">
      <w:pPr>
        <w:overflowPunct/>
        <w:spacing w:line="360" w:lineRule="exact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D03A0" w:rsidRPr="001639A9">
        <w:rPr>
          <w:sz w:val="28"/>
          <w:szCs w:val="28"/>
        </w:rPr>
        <w:t>В соответствии с пунктом 2 статьи 284.4</w:t>
      </w:r>
      <w:r w:rsidR="00BC776E" w:rsidRPr="001639A9">
        <w:rPr>
          <w:sz w:val="28"/>
          <w:szCs w:val="28"/>
        </w:rPr>
        <w:t xml:space="preserve"> НК РФ</w:t>
      </w:r>
      <w:r w:rsidR="009D03A0" w:rsidRPr="001639A9">
        <w:rPr>
          <w:sz w:val="28"/>
          <w:szCs w:val="28"/>
        </w:rPr>
        <w:t xml:space="preserve"> резидент</w:t>
      </w:r>
      <w:r w:rsidR="00BC776E" w:rsidRPr="001639A9">
        <w:rPr>
          <w:sz w:val="28"/>
          <w:szCs w:val="28"/>
        </w:rPr>
        <w:t>ы</w:t>
      </w:r>
      <w:r w:rsidR="009D03A0" w:rsidRPr="001639A9">
        <w:rPr>
          <w:sz w:val="28"/>
          <w:szCs w:val="28"/>
        </w:rPr>
        <w:t xml:space="preserve"> </w:t>
      </w:r>
      <w:r w:rsidR="00BC776E" w:rsidRPr="001639A9">
        <w:rPr>
          <w:sz w:val="28"/>
          <w:szCs w:val="28"/>
        </w:rPr>
        <w:t xml:space="preserve">ТОСЭР, </w:t>
      </w:r>
      <w:r w:rsidR="009D03A0" w:rsidRPr="001639A9">
        <w:rPr>
          <w:sz w:val="28"/>
          <w:szCs w:val="28"/>
        </w:rPr>
        <w:t xml:space="preserve">СПВ вправе применять к налоговой базе </w:t>
      </w:r>
      <w:r w:rsidR="00BC776E" w:rsidRPr="001639A9">
        <w:rPr>
          <w:sz w:val="28"/>
          <w:szCs w:val="28"/>
        </w:rPr>
        <w:t>налоговые ставки в размерах и порядке, которые предусмотрены данной статьей, при выполнении следующих условий</w:t>
      </w:r>
      <w:r w:rsidR="009D03A0" w:rsidRPr="001639A9">
        <w:rPr>
          <w:sz w:val="28"/>
          <w:szCs w:val="28"/>
        </w:rPr>
        <w:t>:</w:t>
      </w:r>
    </w:p>
    <w:p w:rsidR="009D03A0" w:rsidRPr="001639A9" w:rsidRDefault="009D03A0" w:rsidP="001639A9">
      <w:pPr>
        <w:spacing w:line="360" w:lineRule="exact"/>
        <w:ind w:firstLine="709"/>
        <w:jc w:val="both"/>
        <w:rPr>
          <w:sz w:val="28"/>
          <w:szCs w:val="28"/>
        </w:rPr>
      </w:pPr>
      <w:r w:rsidRPr="001639A9">
        <w:rPr>
          <w:sz w:val="28"/>
          <w:szCs w:val="28"/>
        </w:rPr>
        <w:t>1) доходы от деятельности, осуществляемой при исполнении соглашений об осуществлении деятельности на территории СПВ,</w:t>
      </w:r>
      <w:r w:rsidR="00BC776E" w:rsidRPr="001639A9">
        <w:rPr>
          <w:sz w:val="28"/>
          <w:szCs w:val="28"/>
        </w:rPr>
        <w:t xml:space="preserve"> ТОСЭР</w:t>
      </w:r>
      <w:r w:rsidRPr="001639A9">
        <w:rPr>
          <w:sz w:val="28"/>
          <w:szCs w:val="28"/>
        </w:rPr>
        <w:t xml:space="preserve"> составляют не менее 90 процентов всех доходов, учитываемых при определении налоговой базы по налогу в соответствии с главой 25 </w:t>
      </w:r>
      <w:r w:rsidR="00BC776E" w:rsidRPr="001639A9">
        <w:rPr>
          <w:sz w:val="28"/>
          <w:szCs w:val="28"/>
        </w:rPr>
        <w:t>НК РФ</w:t>
      </w:r>
      <w:r w:rsidRPr="001639A9">
        <w:rPr>
          <w:sz w:val="28"/>
          <w:szCs w:val="28"/>
        </w:rPr>
        <w:t>;</w:t>
      </w:r>
    </w:p>
    <w:p w:rsidR="009D03A0" w:rsidRPr="001639A9" w:rsidRDefault="009D03A0" w:rsidP="001639A9">
      <w:pPr>
        <w:spacing w:line="360" w:lineRule="exact"/>
        <w:ind w:firstLine="709"/>
        <w:jc w:val="both"/>
        <w:rPr>
          <w:sz w:val="28"/>
          <w:szCs w:val="28"/>
        </w:rPr>
      </w:pPr>
      <w:r w:rsidRPr="001639A9">
        <w:rPr>
          <w:sz w:val="28"/>
          <w:szCs w:val="28"/>
        </w:rPr>
        <w:t xml:space="preserve">2) налогоплательщиком ведется раздельный учет доходов (расходов), полученных (понесенных) от деятельности, осуществляемой при исполнении </w:t>
      </w:r>
      <w:r w:rsidR="00F82575">
        <w:rPr>
          <w:sz w:val="28"/>
          <w:szCs w:val="28"/>
        </w:rPr>
        <w:t>С</w:t>
      </w:r>
      <w:r w:rsidRPr="001639A9">
        <w:rPr>
          <w:sz w:val="28"/>
          <w:szCs w:val="28"/>
        </w:rPr>
        <w:t>оглашений об осуществлении деятельности на территории СПВ,</w:t>
      </w:r>
      <w:r w:rsidR="00BC776E" w:rsidRPr="001639A9">
        <w:rPr>
          <w:sz w:val="28"/>
          <w:szCs w:val="28"/>
        </w:rPr>
        <w:t xml:space="preserve"> ТОСЭР</w:t>
      </w:r>
      <w:r w:rsidRPr="001639A9">
        <w:rPr>
          <w:sz w:val="28"/>
          <w:szCs w:val="28"/>
        </w:rPr>
        <w:t xml:space="preserve"> и доходов (расходов), полученных (понесенных) при осуществлении иной деятельности.</w:t>
      </w:r>
    </w:p>
    <w:p w:rsidR="004529A3" w:rsidRPr="001639A9" w:rsidRDefault="004529A3" w:rsidP="001639A9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1639A9">
        <w:rPr>
          <w:sz w:val="28"/>
          <w:szCs w:val="28"/>
        </w:rPr>
        <w:lastRenderedPageBreak/>
        <w:t>В целях соблюдения условия установленного подпунктом 1 пункта 2 статьи 284.4 НК РФ при расчете соотношения доходов в составе всех доходов следует учитывать, что согласно пункту 1 статьи 248 НК РФ к доходам для целей налогообложения прибыли организаций относятся доходы от реализации товаров (работ, услуг) и имущественных прав (статьи 249 НК РФ) и внереализационные доходы (статья 250 НК РФ).</w:t>
      </w:r>
      <w:proofErr w:type="gramEnd"/>
    </w:p>
    <w:p w:rsidR="00E16875" w:rsidRPr="001639A9" w:rsidRDefault="00E16875" w:rsidP="001639A9">
      <w:pPr>
        <w:pStyle w:val="ConsPlusNormal"/>
        <w:spacing w:line="360" w:lineRule="exact"/>
        <w:ind w:firstLine="540"/>
        <w:jc w:val="both"/>
        <w:rPr>
          <w:sz w:val="28"/>
          <w:szCs w:val="28"/>
        </w:rPr>
      </w:pPr>
      <w:r w:rsidRPr="001639A9">
        <w:rPr>
          <w:sz w:val="28"/>
          <w:szCs w:val="28"/>
        </w:rPr>
        <w:t>При этом в соответствии с подпунктами 6 и 11 статьи 250 НК РФ внереализационными доходами налогоплательщика признаются доходы в виде положительной курсовой разницы, образующейся при определенных условиях, а также в виде процентов, полученных по договорам займа, кредита, банковского счета, банковского вклада, а также по ценным бумагам и другим долговым обязательствам.</w:t>
      </w:r>
    </w:p>
    <w:p w:rsidR="004529A3" w:rsidRPr="001639A9" w:rsidRDefault="00E16875" w:rsidP="001639A9">
      <w:pPr>
        <w:pStyle w:val="ConsPlusNormal"/>
        <w:spacing w:line="360" w:lineRule="exact"/>
        <w:ind w:firstLine="540"/>
        <w:jc w:val="both"/>
        <w:rPr>
          <w:sz w:val="28"/>
          <w:szCs w:val="28"/>
        </w:rPr>
      </w:pPr>
      <w:r w:rsidRPr="001639A9">
        <w:rPr>
          <w:sz w:val="28"/>
          <w:szCs w:val="28"/>
        </w:rPr>
        <w:t>Следовательно, при расчете доли доходов в расчет включаются все внереализационные доходы (в том числе курсовые разницы)</w:t>
      </w:r>
      <w:r w:rsidR="004529A3" w:rsidRPr="001639A9">
        <w:rPr>
          <w:sz w:val="28"/>
          <w:szCs w:val="28"/>
        </w:rPr>
        <w:t xml:space="preserve"> (письмо Министерства Финансов Российской Федерации от 24 мая 2017 г. N 03-03-10/31855)</w:t>
      </w:r>
      <w:r w:rsidR="001639A9" w:rsidRPr="001639A9">
        <w:rPr>
          <w:sz w:val="28"/>
          <w:szCs w:val="28"/>
        </w:rPr>
        <w:t>.</w:t>
      </w:r>
      <w:r w:rsidR="004529A3" w:rsidRPr="001639A9">
        <w:rPr>
          <w:sz w:val="28"/>
          <w:szCs w:val="28"/>
        </w:rPr>
        <w:t xml:space="preserve"> Примечание: согласно </w:t>
      </w:r>
      <w:r w:rsidR="00A80DFD" w:rsidRPr="001639A9">
        <w:rPr>
          <w:sz w:val="28"/>
          <w:szCs w:val="28"/>
        </w:rPr>
        <w:t>Ф</w:t>
      </w:r>
      <w:r w:rsidR="004529A3" w:rsidRPr="001639A9">
        <w:rPr>
          <w:sz w:val="28"/>
          <w:szCs w:val="28"/>
        </w:rPr>
        <w:t>едеральному закону №210-ФЗ от 26.07.2019</w:t>
      </w:r>
      <w:r w:rsidR="00A80DFD" w:rsidRPr="001639A9">
        <w:rPr>
          <w:sz w:val="28"/>
          <w:szCs w:val="28"/>
        </w:rPr>
        <w:t xml:space="preserve"> с 01.01.2020 </w:t>
      </w:r>
      <w:r w:rsidR="00D03D64" w:rsidRPr="001639A9">
        <w:rPr>
          <w:sz w:val="28"/>
          <w:szCs w:val="28"/>
        </w:rPr>
        <w:t>это правило уточнено: доходы следует определять без учета доходов в виде положительной курсовой разницы.</w:t>
      </w:r>
      <w:r w:rsidR="00A80DFD" w:rsidRPr="001639A9">
        <w:rPr>
          <w:sz w:val="28"/>
          <w:szCs w:val="28"/>
        </w:rPr>
        <w:t xml:space="preserve">   </w:t>
      </w:r>
      <w:r w:rsidR="004529A3" w:rsidRPr="001639A9">
        <w:rPr>
          <w:sz w:val="28"/>
          <w:szCs w:val="28"/>
        </w:rPr>
        <w:t xml:space="preserve"> </w:t>
      </w:r>
    </w:p>
    <w:p w:rsidR="00E16875" w:rsidRDefault="00E16875" w:rsidP="001639A9">
      <w:pPr>
        <w:spacing w:line="360" w:lineRule="exact"/>
        <w:ind w:firstLine="709"/>
        <w:jc w:val="both"/>
        <w:rPr>
          <w:sz w:val="28"/>
          <w:szCs w:val="28"/>
        </w:rPr>
      </w:pPr>
      <w:r w:rsidRPr="001639A9">
        <w:rPr>
          <w:sz w:val="28"/>
          <w:szCs w:val="28"/>
        </w:rPr>
        <w:t>Пр</w:t>
      </w:r>
      <w:r w:rsidR="001639A9" w:rsidRPr="001639A9">
        <w:rPr>
          <w:sz w:val="28"/>
          <w:szCs w:val="28"/>
        </w:rPr>
        <w:t xml:space="preserve">и этом </w:t>
      </w:r>
      <w:r w:rsidR="001639A9" w:rsidRPr="00F82575">
        <w:rPr>
          <w:sz w:val="28"/>
          <w:szCs w:val="28"/>
        </w:rPr>
        <w:t>внереализационные доходы</w:t>
      </w:r>
      <w:r w:rsidRPr="00F82575">
        <w:rPr>
          <w:sz w:val="28"/>
          <w:szCs w:val="28"/>
        </w:rPr>
        <w:t xml:space="preserve">, которые непосредственно связаны с деятельностью, осуществляемой резидентом СПВ при исполнении </w:t>
      </w:r>
      <w:r w:rsidR="001639A9" w:rsidRPr="00F82575">
        <w:rPr>
          <w:sz w:val="28"/>
          <w:szCs w:val="28"/>
        </w:rPr>
        <w:t>С</w:t>
      </w:r>
      <w:r w:rsidRPr="00F82575">
        <w:rPr>
          <w:sz w:val="28"/>
          <w:szCs w:val="28"/>
        </w:rPr>
        <w:t>оглашения,</w:t>
      </w:r>
      <w:r w:rsidRPr="001639A9">
        <w:rPr>
          <w:sz w:val="28"/>
          <w:szCs w:val="28"/>
        </w:rPr>
        <w:t xml:space="preserve"> учитываются при определении налоговой базы, к которой применя</w:t>
      </w:r>
      <w:r w:rsidR="001639A9" w:rsidRPr="001639A9">
        <w:rPr>
          <w:sz w:val="28"/>
          <w:szCs w:val="28"/>
        </w:rPr>
        <w:t>е</w:t>
      </w:r>
      <w:r w:rsidRPr="001639A9">
        <w:rPr>
          <w:sz w:val="28"/>
          <w:szCs w:val="28"/>
        </w:rPr>
        <w:t xml:space="preserve">тся пониженная налоговая ставка </w:t>
      </w:r>
      <w:r w:rsidR="001639A9" w:rsidRPr="001639A9">
        <w:rPr>
          <w:sz w:val="28"/>
          <w:szCs w:val="28"/>
        </w:rPr>
        <w:t xml:space="preserve">по налогу на прибыль организаций </w:t>
      </w:r>
      <w:r w:rsidRPr="001639A9">
        <w:rPr>
          <w:sz w:val="28"/>
          <w:szCs w:val="28"/>
        </w:rPr>
        <w:t>(письмо ФНС России от 28 февраля 2018 г. N СД-4-3/3919@)</w:t>
      </w:r>
      <w:r w:rsidR="001639A9" w:rsidRPr="001639A9">
        <w:rPr>
          <w:sz w:val="28"/>
          <w:szCs w:val="28"/>
        </w:rPr>
        <w:t>.</w:t>
      </w:r>
    </w:p>
    <w:p w:rsidR="007F7F57" w:rsidRDefault="007F7F57" w:rsidP="001639A9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Таким образом, в случае если </w:t>
      </w:r>
      <w:r w:rsidRPr="001639A9">
        <w:rPr>
          <w:sz w:val="28"/>
          <w:szCs w:val="28"/>
        </w:rPr>
        <w:t>внереализационные доходы (проценты, полученные от размещения денежных средств на депозитных счетах в банке, по векселям, страховое возмещение по страховому случаю)</w:t>
      </w:r>
      <w:r>
        <w:rPr>
          <w:sz w:val="28"/>
          <w:szCs w:val="28"/>
        </w:rPr>
        <w:t xml:space="preserve"> получены резидентами </w:t>
      </w:r>
      <w:r w:rsidRPr="004A5750">
        <w:rPr>
          <w:b/>
          <w:sz w:val="28"/>
          <w:szCs w:val="28"/>
        </w:rPr>
        <w:t>в рамках исполнения Соглашений</w:t>
      </w:r>
      <w:r>
        <w:rPr>
          <w:sz w:val="28"/>
          <w:szCs w:val="28"/>
        </w:rPr>
        <w:t xml:space="preserve"> об осуществлении деятельности</w:t>
      </w:r>
      <w:r w:rsidR="00F82575" w:rsidRPr="00F82575">
        <w:rPr>
          <w:sz w:val="28"/>
          <w:szCs w:val="28"/>
        </w:rPr>
        <w:t xml:space="preserve"> </w:t>
      </w:r>
      <w:r w:rsidR="00F82575">
        <w:rPr>
          <w:sz w:val="28"/>
          <w:szCs w:val="28"/>
        </w:rPr>
        <w:t xml:space="preserve">на территории СПВ либо ТОСЭР, </w:t>
      </w:r>
      <w:r>
        <w:rPr>
          <w:sz w:val="28"/>
          <w:szCs w:val="28"/>
        </w:rPr>
        <w:t>то</w:t>
      </w:r>
      <w:r w:rsidR="004A5750">
        <w:rPr>
          <w:sz w:val="28"/>
          <w:szCs w:val="28"/>
        </w:rPr>
        <w:t xml:space="preserve"> они подлежат учету </w:t>
      </w:r>
      <w:r w:rsidR="004A5750" w:rsidRPr="001639A9">
        <w:rPr>
          <w:sz w:val="28"/>
          <w:szCs w:val="28"/>
        </w:rPr>
        <w:t>при определении налоговой базы, к которой применяется пониженная налоговая ставка по налогу на прибыль организаций</w:t>
      </w:r>
      <w:r w:rsidR="0089023B">
        <w:rPr>
          <w:sz w:val="28"/>
          <w:szCs w:val="28"/>
        </w:rPr>
        <w:t>,</w:t>
      </w:r>
      <w:r w:rsidR="004A5750" w:rsidRPr="001639A9">
        <w:rPr>
          <w:sz w:val="28"/>
          <w:szCs w:val="28"/>
        </w:rPr>
        <w:t xml:space="preserve"> </w:t>
      </w:r>
      <w:r w:rsidR="004A5750">
        <w:rPr>
          <w:sz w:val="28"/>
          <w:szCs w:val="28"/>
        </w:rPr>
        <w:t>при соблюдении</w:t>
      </w:r>
      <w:proofErr w:type="gramEnd"/>
      <w:r w:rsidR="004A5750">
        <w:rPr>
          <w:sz w:val="28"/>
          <w:szCs w:val="28"/>
        </w:rPr>
        <w:t xml:space="preserve"> условий, установленных статьей 284.4 НК РФ.</w:t>
      </w:r>
    </w:p>
    <w:p w:rsidR="008E730F" w:rsidRPr="00B6719B" w:rsidRDefault="007F7F57" w:rsidP="00B6719B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956EF" w:rsidRPr="00B956EF">
        <w:rPr>
          <w:sz w:val="28"/>
          <w:szCs w:val="28"/>
        </w:rPr>
        <w:t xml:space="preserve"> </w:t>
      </w:r>
      <w:proofErr w:type="gramStart"/>
      <w:r w:rsidR="008E730F" w:rsidRPr="00B6719B">
        <w:rPr>
          <w:sz w:val="28"/>
          <w:szCs w:val="28"/>
        </w:rPr>
        <w:t>Согласно пункту 1.8 статьи 284 НК РФ для организаций, получивших статус резидента ТОСЭР в соответствии с Федеральным законом "О территориях опережающего социально-экономического развития в Российской Федерации" либо статус резидента СПВ в соответствии с Федеральным законом "О свободном порте Владивосток", налоговая ставка по налогу на прибыль организаций, подлежащему зачислению в федеральный бюджет, устанавливается в размере 0 процентов и применяется в порядке</w:t>
      </w:r>
      <w:proofErr w:type="gramEnd"/>
      <w:r w:rsidR="008E730F" w:rsidRPr="00B6719B">
        <w:rPr>
          <w:sz w:val="28"/>
          <w:szCs w:val="28"/>
        </w:rPr>
        <w:t xml:space="preserve">, </w:t>
      </w:r>
      <w:proofErr w:type="gramStart"/>
      <w:r w:rsidR="008E730F" w:rsidRPr="00B6719B">
        <w:rPr>
          <w:sz w:val="28"/>
          <w:szCs w:val="28"/>
        </w:rPr>
        <w:t>предусмотренном статьей 284.4 НК РФ.</w:t>
      </w:r>
      <w:proofErr w:type="gramEnd"/>
    </w:p>
    <w:p w:rsidR="008E730F" w:rsidRPr="00B6719B" w:rsidRDefault="008E730F" w:rsidP="00B6719B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B6719B">
        <w:rPr>
          <w:sz w:val="28"/>
          <w:szCs w:val="28"/>
        </w:rPr>
        <w:t xml:space="preserve">Что касается краевого бюджета, для российских организаций, получивших статус резидента ТОСЭР, СПВ, отвечающих требованиям пункта 1 статьи 284.4 НК </w:t>
      </w:r>
      <w:r w:rsidRPr="00B6719B">
        <w:rPr>
          <w:sz w:val="28"/>
          <w:szCs w:val="28"/>
        </w:rPr>
        <w:lastRenderedPageBreak/>
        <w:t xml:space="preserve">РФ, в отношении прибыли, полученной от деятельности, осуществляемой при исполнении </w:t>
      </w:r>
      <w:r w:rsidR="000E1832" w:rsidRPr="00B6719B">
        <w:rPr>
          <w:sz w:val="28"/>
          <w:szCs w:val="28"/>
        </w:rPr>
        <w:t>С</w:t>
      </w:r>
      <w:r w:rsidRPr="00B6719B">
        <w:rPr>
          <w:sz w:val="28"/>
          <w:szCs w:val="28"/>
        </w:rPr>
        <w:t xml:space="preserve">оглашений, пониженная налоговая ставка установлена </w:t>
      </w:r>
      <w:r w:rsidR="000E1832" w:rsidRPr="00B6719B">
        <w:rPr>
          <w:sz w:val="28"/>
          <w:szCs w:val="28"/>
        </w:rPr>
        <w:t>статьями 2 (2), 2 (3)</w:t>
      </w:r>
      <w:r w:rsidRPr="00B6719B">
        <w:rPr>
          <w:sz w:val="28"/>
          <w:szCs w:val="28"/>
        </w:rPr>
        <w:t xml:space="preserve"> Закона Приморского края </w:t>
      </w:r>
      <w:r w:rsidR="000E1832" w:rsidRPr="00B6719B">
        <w:rPr>
          <w:sz w:val="28"/>
          <w:szCs w:val="28"/>
        </w:rPr>
        <w:t xml:space="preserve">от 19.12.2013 </w:t>
      </w:r>
      <w:r w:rsidRPr="00B6719B">
        <w:rPr>
          <w:sz w:val="28"/>
          <w:szCs w:val="28"/>
        </w:rPr>
        <w:t>N 330-К3 (с изменениями и дополнениями)</w:t>
      </w:r>
      <w:r w:rsidR="000E1832" w:rsidRPr="00B6719B">
        <w:rPr>
          <w:sz w:val="28"/>
          <w:szCs w:val="28"/>
        </w:rPr>
        <w:t xml:space="preserve"> «</w:t>
      </w:r>
      <w:r w:rsidRPr="00B6719B">
        <w:rPr>
          <w:sz w:val="28"/>
          <w:szCs w:val="28"/>
        </w:rPr>
        <w:t>Об установлении пониженной ставки налога на прибыль организаций, подлежащего зачислению</w:t>
      </w:r>
      <w:proofErr w:type="gramEnd"/>
      <w:r w:rsidRPr="00B6719B">
        <w:rPr>
          <w:sz w:val="28"/>
          <w:szCs w:val="28"/>
        </w:rPr>
        <w:t xml:space="preserve"> в краевой бюджет, для отдельных категорий организаций</w:t>
      </w:r>
      <w:r w:rsidR="000E1832" w:rsidRPr="00B6719B">
        <w:rPr>
          <w:sz w:val="28"/>
          <w:szCs w:val="28"/>
        </w:rPr>
        <w:t>»</w:t>
      </w:r>
      <w:r w:rsidRPr="00B6719B">
        <w:rPr>
          <w:sz w:val="28"/>
          <w:szCs w:val="28"/>
        </w:rPr>
        <w:t>.</w:t>
      </w:r>
    </w:p>
    <w:p w:rsidR="00B956EF" w:rsidRDefault="00B6719B" w:rsidP="007C363E">
      <w:pPr>
        <w:spacing w:line="36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этом налоговые ставки, установленные </w:t>
      </w:r>
      <w:r w:rsidRPr="00B6719B">
        <w:rPr>
          <w:sz w:val="28"/>
          <w:szCs w:val="28"/>
        </w:rPr>
        <w:t>пункт</w:t>
      </w:r>
      <w:r>
        <w:rPr>
          <w:sz w:val="28"/>
          <w:szCs w:val="28"/>
        </w:rPr>
        <w:t>ом</w:t>
      </w:r>
      <w:r w:rsidRPr="00B6719B">
        <w:rPr>
          <w:sz w:val="28"/>
          <w:szCs w:val="28"/>
        </w:rPr>
        <w:t xml:space="preserve"> 1.8 статьи 284 НК РФ</w:t>
      </w:r>
      <w:r>
        <w:rPr>
          <w:sz w:val="28"/>
          <w:szCs w:val="28"/>
        </w:rPr>
        <w:t xml:space="preserve"> и </w:t>
      </w:r>
      <w:r w:rsidR="007C363E">
        <w:rPr>
          <w:sz w:val="28"/>
          <w:szCs w:val="28"/>
        </w:rPr>
        <w:t>под</w:t>
      </w:r>
      <w:r>
        <w:rPr>
          <w:sz w:val="28"/>
          <w:szCs w:val="28"/>
        </w:rPr>
        <w:t>пунктом</w:t>
      </w:r>
      <w:r w:rsidR="007C363E">
        <w:rPr>
          <w:sz w:val="28"/>
          <w:szCs w:val="28"/>
        </w:rPr>
        <w:t xml:space="preserve"> 1 пункта 1 статьи 2 (2) и подпунктом 1 пункта 1 статьи 2 (3) Закона </w:t>
      </w:r>
      <w:r w:rsidR="007C363E" w:rsidRPr="00B6719B">
        <w:rPr>
          <w:sz w:val="28"/>
          <w:szCs w:val="28"/>
        </w:rPr>
        <w:t>Приморского края от 19.12.2013 N 330-К3</w:t>
      </w:r>
      <w:r w:rsidR="00B956EF">
        <w:rPr>
          <w:sz w:val="28"/>
          <w:szCs w:val="28"/>
        </w:rPr>
        <w:t xml:space="preserve">, применяется в течение пяти налоговых периодов начиная с налогового периода, в котором в соответствии </w:t>
      </w:r>
      <w:r w:rsidR="00B956EF" w:rsidRPr="007C363E">
        <w:rPr>
          <w:b/>
          <w:sz w:val="28"/>
          <w:szCs w:val="28"/>
        </w:rPr>
        <w:t>с данными налогового учета</w:t>
      </w:r>
      <w:r w:rsidR="00B956EF">
        <w:rPr>
          <w:sz w:val="28"/>
          <w:szCs w:val="28"/>
        </w:rPr>
        <w:t xml:space="preserve"> </w:t>
      </w:r>
      <w:r w:rsidR="00B956EF" w:rsidRPr="007C363E">
        <w:rPr>
          <w:sz w:val="28"/>
          <w:szCs w:val="28"/>
        </w:rPr>
        <w:t>была</w:t>
      </w:r>
      <w:r w:rsidR="00B956EF" w:rsidRPr="007C363E">
        <w:rPr>
          <w:b/>
          <w:sz w:val="28"/>
          <w:szCs w:val="28"/>
        </w:rPr>
        <w:t xml:space="preserve"> получена первая прибыль от деятельности</w:t>
      </w:r>
      <w:r w:rsidR="00B956EF">
        <w:rPr>
          <w:sz w:val="28"/>
          <w:szCs w:val="28"/>
        </w:rPr>
        <w:t>, осуществляемой при</w:t>
      </w:r>
      <w:proofErr w:type="gramEnd"/>
      <w:r w:rsidR="00B956EF">
        <w:rPr>
          <w:sz w:val="28"/>
          <w:szCs w:val="28"/>
        </w:rPr>
        <w:t xml:space="preserve"> </w:t>
      </w:r>
      <w:proofErr w:type="gramStart"/>
      <w:r w:rsidR="00B956EF">
        <w:rPr>
          <w:sz w:val="28"/>
          <w:szCs w:val="28"/>
        </w:rPr>
        <w:t>исполнении</w:t>
      </w:r>
      <w:proofErr w:type="gramEnd"/>
      <w:r w:rsidR="00B956EF">
        <w:rPr>
          <w:sz w:val="28"/>
          <w:szCs w:val="28"/>
        </w:rPr>
        <w:t xml:space="preserve"> </w:t>
      </w:r>
      <w:r w:rsidR="007C363E">
        <w:rPr>
          <w:sz w:val="28"/>
          <w:szCs w:val="28"/>
        </w:rPr>
        <w:t>С</w:t>
      </w:r>
      <w:r w:rsidR="00B956EF">
        <w:rPr>
          <w:sz w:val="28"/>
          <w:szCs w:val="28"/>
        </w:rPr>
        <w:t xml:space="preserve">оглашений об осуществлении деятельности соответственно на </w:t>
      </w:r>
      <w:r w:rsidR="007C363E">
        <w:rPr>
          <w:sz w:val="28"/>
          <w:szCs w:val="28"/>
        </w:rPr>
        <w:t>ТОСЭР</w:t>
      </w:r>
      <w:r w:rsidR="00B956EF">
        <w:rPr>
          <w:sz w:val="28"/>
          <w:szCs w:val="28"/>
        </w:rPr>
        <w:t xml:space="preserve"> либо на территории </w:t>
      </w:r>
      <w:r w:rsidR="007C363E">
        <w:rPr>
          <w:sz w:val="28"/>
          <w:szCs w:val="28"/>
        </w:rPr>
        <w:t>СПВ.</w:t>
      </w:r>
    </w:p>
    <w:p w:rsidR="007C363E" w:rsidRPr="001639A9" w:rsidRDefault="007C363E" w:rsidP="007C363E">
      <w:pPr>
        <w:overflowPunct/>
        <w:spacing w:line="360" w:lineRule="exact"/>
        <w:ind w:firstLine="540"/>
        <w:jc w:val="both"/>
        <w:textAlignment w:val="auto"/>
        <w:rPr>
          <w:sz w:val="28"/>
          <w:szCs w:val="28"/>
        </w:rPr>
      </w:pPr>
      <w:r w:rsidRPr="001639A9">
        <w:rPr>
          <w:sz w:val="28"/>
          <w:szCs w:val="28"/>
        </w:rPr>
        <w:t>В соответствии с пунктом 2 статьи 284.4 НК РФ резиденты ТОСЭР, СПВ вправе применять к налоговой базе налоговые ставки в размерах и порядке, которые предусмотрены данной статьей, при выполнении следующих условий:</w:t>
      </w:r>
    </w:p>
    <w:p w:rsidR="007C363E" w:rsidRPr="001639A9" w:rsidRDefault="007C363E" w:rsidP="007C363E">
      <w:pPr>
        <w:spacing w:line="360" w:lineRule="exact"/>
        <w:ind w:firstLine="709"/>
        <w:jc w:val="both"/>
        <w:rPr>
          <w:sz w:val="28"/>
          <w:szCs w:val="28"/>
        </w:rPr>
      </w:pPr>
      <w:r w:rsidRPr="001639A9">
        <w:rPr>
          <w:sz w:val="28"/>
          <w:szCs w:val="28"/>
        </w:rPr>
        <w:t xml:space="preserve">1) </w:t>
      </w:r>
      <w:r w:rsidRPr="004A474F">
        <w:rPr>
          <w:b/>
          <w:sz w:val="28"/>
          <w:szCs w:val="28"/>
        </w:rPr>
        <w:t>доходы от деятельности</w:t>
      </w:r>
      <w:r w:rsidRPr="001639A9">
        <w:rPr>
          <w:sz w:val="28"/>
          <w:szCs w:val="28"/>
        </w:rPr>
        <w:t xml:space="preserve">, осуществляемой при исполнении </w:t>
      </w:r>
      <w:r w:rsidRPr="004A474F">
        <w:rPr>
          <w:b/>
          <w:sz w:val="28"/>
          <w:szCs w:val="28"/>
        </w:rPr>
        <w:t>Соглашений</w:t>
      </w:r>
      <w:r w:rsidRPr="001639A9">
        <w:rPr>
          <w:sz w:val="28"/>
          <w:szCs w:val="28"/>
        </w:rPr>
        <w:t xml:space="preserve"> об осуществлении деятельности на территории СПВ, ТОСЭР составляют не менее 90 процентов всех доходов, учитываемых при определении налоговой базы по налогу в соответствии с главой 25 НК РФ;</w:t>
      </w:r>
    </w:p>
    <w:p w:rsidR="007C363E" w:rsidRPr="001639A9" w:rsidRDefault="007C363E" w:rsidP="007C363E">
      <w:pPr>
        <w:spacing w:line="360" w:lineRule="exact"/>
        <w:ind w:firstLine="709"/>
        <w:jc w:val="both"/>
        <w:rPr>
          <w:sz w:val="28"/>
          <w:szCs w:val="28"/>
        </w:rPr>
      </w:pPr>
      <w:r w:rsidRPr="001639A9">
        <w:rPr>
          <w:sz w:val="28"/>
          <w:szCs w:val="28"/>
        </w:rPr>
        <w:t xml:space="preserve">2) </w:t>
      </w:r>
      <w:r w:rsidRPr="004A474F">
        <w:rPr>
          <w:b/>
          <w:sz w:val="28"/>
          <w:szCs w:val="28"/>
        </w:rPr>
        <w:t>налогоплательщиком ведется раздельный учет</w:t>
      </w:r>
      <w:r w:rsidRPr="001639A9">
        <w:rPr>
          <w:sz w:val="28"/>
          <w:szCs w:val="28"/>
        </w:rPr>
        <w:t xml:space="preserve"> доходов (расходов), полученных (понесенных) от </w:t>
      </w:r>
      <w:r w:rsidRPr="004A474F">
        <w:rPr>
          <w:b/>
          <w:sz w:val="28"/>
          <w:szCs w:val="28"/>
        </w:rPr>
        <w:t>деятельности</w:t>
      </w:r>
      <w:r w:rsidRPr="001639A9">
        <w:rPr>
          <w:sz w:val="28"/>
          <w:szCs w:val="28"/>
        </w:rPr>
        <w:t xml:space="preserve">, </w:t>
      </w:r>
      <w:r w:rsidRPr="004A474F">
        <w:rPr>
          <w:sz w:val="28"/>
          <w:szCs w:val="28"/>
        </w:rPr>
        <w:t>осуществляемой при исполнении</w:t>
      </w:r>
      <w:r w:rsidRPr="004A474F">
        <w:rPr>
          <w:b/>
          <w:sz w:val="28"/>
          <w:szCs w:val="28"/>
        </w:rPr>
        <w:t xml:space="preserve"> Соглашений</w:t>
      </w:r>
      <w:r w:rsidRPr="001639A9">
        <w:rPr>
          <w:sz w:val="28"/>
          <w:szCs w:val="28"/>
        </w:rPr>
        <w:t xml:space="preserve"> об осуществлении деятельности на территории СПВ, ТОСЭР и доходов (расходов), полученных (понесенных) при осуществлении иной деятельности.</w:t>
      </w:r>
    </w:p>
    <w:p w:rsidR="00440110" w:rsidRDefault="004A474F" w:rsidP="009510A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4D378D">
        <w:rPr>
          <w:sz w:val="28"/>
          <w:szCs w:val="28"/>
        </w:rPr>
        <w:t xml:space="preserve">для применения льготных ставок по налогу на прибыль организаций резидентами ТОСЭР, СПВ </w:t>
      </w:r>
      <w:r>
        <w:rPr>
          <w:sz w:val="28"/>
          <w:szCs w:val="28"/>
        </w:rPr>
        <w:t xml:space="preserve">Налоговым кодексом РФ </w:t>
      </w:r>
      <w:r w:rsidR="00440110">
        <w:rPr>
          <w:sz w:val="28"/>
          <w:szCs w:val="28"/>
        </w:rPr>
        <w:t xml:space="preserve">не предусмотрено определение </w:t>
      </w:r>
      <w:r w:rsidR="00B8332E">
        <w:rPr>
          <w:sz w:val="28"/>
          <w:szCs w:val="28"/>
        </w:rPr>
        <w:t>доли доходов</w:t>
      </w:r>
      <w:r w:rsidR="00E923C3">
        <w:rPr>
          <w:sz w:val="28"/>
          <w:szCs w:val="28"/>
        </w:rPr>
        <w:t xml:space="preserve"> и ведение раздельного учета</w:t>
      </w:r>
      <w:r w:rsidR="00AC042F">
        <w:rPr>
          <w:sz w:val="28"/>
          <w:szCs w:val="28"/>
        </w:rPr>
        <w:t xml:space="preserve"> </w:t>
      </w:r>
      <w:r w:rsidR="00440110" w:rsidRPr="00440110">
        <w:rPr>
          <w:b/>
          <w:sz w:val="28"/>
          <w:szCs w:val="28"/>
        </w:rPr>
        <w:t>отдельно в разрезе</w:t>
      </w:r>
      <w:r w:rsidRPr="00440110">
        <w:rPr>
          <w:b/>
          <w:sz w:val="28"/>
          <w:szCs w:val="28"/>
        </w:rPr>
        <w:t xml:space="preserve">  </w:t>
      </w:r>
      <w:r w:rsidR="00440110" w:rsidRPr="00440110">
        <w:rPr>
          <w:b/>
          <w:sz w:val="28"/>
          <w:szCs w:val="28"/>
        </w:rPr>
        <w:t>дополнительных</w:t>
      </w:r>
      <w:r w:rsidR="00440110">
        <w:rPr>
          <w:sz w:val="28"/>
          <w:szCs w:val="28"/>
        </w:rPr>
        <w:t xml:space="preserve"> Соглашений к первоначальному Соглашению об осуществлении деятельности на территории СПВ либо ТОСЭР.</w:t>
      </w:r>
      <w:r w:rsidR="004D378D">
        <w:rPr>
          <w:sz w:val="28"/>
          <w:szCs w:val="28"/>
        </w:rPr>
        <w:t xml:space="preserve"> </w:t>
      </w:r>
    </w:p>
    <w:p w:rsidR="001773DC" w:rsidRDefault="008E730F" w:rsidP="001639A9">
      <w:pPr>
        <w:spacing w:line="360" w:lineRule="exact"/>
        <w:ind w:firstLine="709"/>
        <w:jc w:val="both"/>
        <w:rPr>
          <w:sz w:val="28"/>
          <w:szCs w:val="28"/>
        </w:rPr>
      </w:pPr>
      <w:r w:rsidRPr="008E730F">
        <w:rPr>
          <w:sz w:val="28"/>
          <w:szCs w:val="28"/>
        </w:rPr>
        <w:t>Настоящ</w:t>
      </w:r>
      <w:r w:rsidR="00AC042F">
        <w:rPr>
          <w:sz w:val="28"/>
          <w:szCs w:val="28"/>
        </w:rPr>
        <w:t>ая информация</w:t>
      </w:r>
      <w:r w:rsidRPr="008E730F">
        <w:rPr>
          <w:sz w:val="28"/>
          <w:szCs w:val="28"/>
        </w:rPr>
        <w:t xml:space="preserve"> не является нормативным правовым актом, не влечет изменений правового регулирования налоговых отношений, не содержит норм, влекущих юридические последствия для неопределенного круга лиц, носит информационный характер и не препятствует налогоплательщикам руководствоваться нормами законодательства Российской Федерации о налогах и сборах в понимании, отличающемся от положений </w:t>
      </w:r>
      <w:r w:rsidR="00AC042F">
        <w:rPr>
          <w:sz w:val="28"/>
          <w:szCs w:val="28"/>
        </w:rPr>
        <w:t>вышеуказанной информации</w:t>
      </w:r>
      <w:r w:rsidRPr="008E730F">
        <w:rPr>
          <w:sz w:val="28"/>
          <w:szCs w:val="28"/>
        </w:rPr>
        <w:t>.</w:t>
      </w:r>
    </w:p>
    <w:p w:rsidR="00EC6AE1" w:rsidRPr="00562E3D" w:rsidRDefault="00EC6AE1" w:rsidP="00EC6AE1">
      <w:pPr>
        <w:spacing w:line="360" w:lineRule="exact"/>
        <w:rPr>
          <w:sz w:val="26"/>
          <w:szCs w:val="26"/>
        </w:rPr>
      </w:pPr>
    </w:p>
    <w:p w:rsidR="00EC6AE1" w:rsidRDefault="00EC6AE1" w:rsidP="00EC6AE1"/>
    <w:p w:rsidR="00EC6AE1" w:rsidRDefault="00EC6AE1" w:rsidP="00EC6AE1"/>
    <w:p w:rsidR="00EC6AE1" w:rsidRPr="00EC6AE1" w:rsidRDefault="00EC6AE1" w:rsidP="00EC6AE1">
      <w:pPr>
        <w:rPr>
          <w:sz w:val="20"/>
        </w:rPr>
      </w:pPr>
      <w:bookmarkStart w:id="0" w:name="_GoBack"/>
      <w:bookmarkEnd w:id="0"/>
    </w:p>
    <w:sectPr w:rsidR="00EC6AE1" w:rsidRPr="00EC6AE1" w:rsidSect="00EC6AE1">
      <w:headerReference w:type="default" r:id="rId7"/>
      <w:pgSz w:w="11906" w:h="16838"/>
      <w:pgMar w:top="1134" w:right="567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A42" w:rsidRDefault="00C53A42" w:rsidP="00EC6AE1">
      <w:r>
        <w:separator/>
      </w:r>
    </w:p>
  </w:endnote>
  <w:endnote w:type="continuationSeparator" w:id="0">
    <w:p w:rsidR="00C53A42" w:rsidRDefault="00C53A42" w:rsidP="00EC6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A42" w:rsidRDefault="00C53A42" w:rsidP="00EC6AE1">
      <w:r>
        <w:separator/>
      </w:r>
    </w:p>
  </w:footnote>
  <w:footnote w:type="continuationSeparator" w:id="0">
    <w:p w:rsidR="00C53A42" w:rsidRDefault="00C53A42" w:rsidP="00EC6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94372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C6AE1" w:rsidRPr="00EC6AE1" w:rsidRDefault="00EC6AE1">
        <w:pPr>
          <w:pStyle w:val="a7"/>
          <w:jc w:val="center"/>
          <w:rPr>
            <w:sz w:val="28"/>
            <w:szCs w:val="28"/>
          </w:rPr>
        </w:pPr>
        <w:r w:rsidRPr="00EC6AE1">
          <w:rPr>
            <w:sz w:val="28"/>
            <w:szCs w:val="28"/>
          </w:rPr>
          <w:fldChar w:fldCharType="begin"/>
        </w:r>
        <w:r w:rsidRPr="00EC6AE1">
          <w:rPr>
            <w:sz w:val="28"/>
            <w:szCs w:val="28"/>
          </w:rPr>
          <w:instrText>PAGE   \* MERGEFORMAT</w:instrText>
        </w:r>
        <w:r w:rsidRPr="00EC6AE1">
          <w:rPr>
            <w:sz w:val="28"/>
            <w:szCs w:val="28"/>
          </w:rPr>
          <w:fldChar w:fldCharType="separate"/>
        </w:r>
        <w:r w:rsidR="00FA384C">
          <w:rPr>
            <w:noProof/>
            <w:sz w:val="28"/>
            <w:szCs w:val="28"/>
          </w:rPr>
          <w:t>2</w:t>
        </w:r>
        <w:r w:rsidRPr="00EC6AE1">
          <w:rPr>
            <w:sz w:val="28"/>
            <w:szCs w:val="28"/>
          </w:rPr>
          <w:fldChar w:fldCharType="end"/>
        </w:r>
      </w:p>
    </w:sdtContent>
  </w:sdt>
  <w:p w:rsidR="00EC6AE1" w:rsidRDefault="00EC6AE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3BD"/>
    <w:rsid w:val="000E1832"/>
    <w:rsid w:val="001639A9"/>
    <w:rsid w:val="001773DC"/>
    <w:rsid w:val="001D4094"/>
    <w:rsid w:val="002863BD"/>
    <w:rsid w:val="002F27F9"/>
    <w:rsid w:val="003309B3"/>
    <w:rsid w:val="00344FF8"/>
    <w:rsid w:val="003D70C5"/>
    <w:rsid w:val="00440110"/>
    <w:rsid w:val="004529A3"/>
    <w:rsid w:val="0047612B"/>
    <w:rsid w:val="004A474F"/>
    <w:rsid w:val="004A4A10"/>
    <w:rsid w:val="004A5750"/>
    <w:rsid w:val="004D378D"/>
    <w:rsid w:val="005B751B"/>
    <w:rsid w:val="006B2C22"/>
    <w:rsid w:val="006E3D36"/>
    <w:rsid w:val="006E5FC4"/>
    <w:rsid w:val="00711C22"/>
    <w:rsid w:val="007B473E"/>
    <w:rsid w:val="007C363E"/>
    <w:rsid w:val="007F7F57"/>
    <w:rsid w:val="00803772"/>
    <w:rsid w:val="0089023B"/>
    <w:rsid w:val="008B32A9"/>
    <w:rsid w:val="008E730F"/>
    <w:rsid w:val="009510A1"/>
    <w:rsid w:val="00973422"/>
    <w:rsid w:val="009D03A0"/>
    <w:rsid w:val="009E032C"/>
    <w:rsid w:val="00A53D29"/>
    <w:rsid w:val="00A57496"/>
    <w:rsid w:val="00A80DFD"/>
    <w:rsid w:val="00A8150E"/>
    <w:rsid w:val="00AC042F"/>
    <w:rsid w:val="00AD7082"/>
    <w:rsid w:val="00B6719B"/>
    <w:rsid w:val="00B8332E"/>
    <w:rsid w:val="00B94E39"/>
    <w:rsid w:val="00B956EF"/>
    <w:rsid w:val="00BA40A0"/>
    <w:rsid w:val="00BC776E"/>
    <w:rsid w:val="00C12A26"/>
    <w:rsid w:val="00C53A42"/>
    <w:rsid w:val="00C67B7A"/>
    <w:rsid w:val="00D03D64"/>
    <w:rsid w:val="00D82BC3"/>
    <w:rsid w:val="00DE0D72"/>
    <w:rsid w:val="00DF724B"/>
    <w:rsid w:val="00E16875"/>
    <w:rsid w:val="00E923C3"/>
    <w:rsid w:val="00EC6AE1"/>
    <w:rsid w:val="00F10F15"/>
    <w:rsid w:val="00F62B71"/>
    <w:rsid w:val="00F82575"/>
    <w:rsid w:val="00FA384C"/>
    <w:rsid w:val="00FF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EC6AE1"/>
    <w:pPr>
      <w:keepNext/>
      <w:overflowPunct/>
      <w:autoSpaceDE/>
      <w:autoSpaceDN/>
      <w:adjustRightInd/>
      <w:jc w:val="both"/>
      <w:textAlignment w:val="auto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6875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rsid w:val="00DE0D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E0D7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C6AE1"/>
    <w:rPr>
      <w:sz w:val="26"/>
    </w:rPr>
  </w:style>
  <w:style w:type="paragraph" w:styleId="a5">
    <w:name w:val="Title"/>
    <w:basedOn w:val="a"/>
    <w:link w:val="a6"/>
    <w:qFormat/>
    <w:rsid w:val="00EC6AE1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a6">
    <w:name w:val="Название Знак"/>
    <w:basedOn w:val="a0"/>
    <w:link w:val="a5"/>
    <w:rsid w:val="00EC6AE1"/>
    <w:rPr>
      <w:sz w:val="28"/>
    </w:rPr>
  </w:style>
  <w:style w:type="paragraph" w:styleId="a7">
    <w:name w:val="header"/>
    <w:basedOn w:val="a"/>
    <w:link w:val="a8"/>
    <w:uiPriority w:val="99"/>
    <w:rsid w:val="00EC6A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6AE1"/>
    <w:rPr>
      <w:sz w:val="24"/>
    </w:rPr>
  </w:style>
  <w:style w:type="paragraph" w:styleId="a9">
    <w:name w:val="footer"/>
    <w:basedOn w:val="a"/>
    <w:link w:val="aa"/>
    <w:rsid w:val="00EC6A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C6AE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EC6AE1"/>
    <w:pPr>
      <w:keepNext/>
      <w:overflowPunct/>
      <w:autoSpaceDE/>
      <w:autoSpaceDN/>
      <w:adjustRightInd/>
      <w:jc w:val="both"/>
      <w:textAlignment w:val="auto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6875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rsid w:val="00DE0D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E0D7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C6AE1"/>
    <w:rPr>
      <w:sz w:val="26"/>
    </w:rPr>
  </w:style>
  <w:style w:type="paragraph" w:styleId="a5">
    <w:name w:val="Title"/>
    <w:basedOn w:val="a"/>
    <w:link w:val="a6"/>
    <w:qFormat/>
    <w:rsid w:val="00EC6AE1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a6">
    <w:name w:val="Название Знак"/>
    <w:basedOn w:val="a0"/>
    <w:link w:val="a5"/>
    <w:rsid w:val="00EC6AE1"/>
    <w:rPr>
      <w:sz w:val="28"/>
    </w:rPr>
  </w:style>
  <w:style w:type="paragraph" w:styleId="a7">
    <w:name w:val="header"/>
    <w:basedOn w:val="a"/>
    <w:link w:val="a8"/>
    <w:uiPriority w:val="99"/>
    <w:rsid w:val="00EC6A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6AE1"/>
    <w:rPr>
      <w:sz w:val="24"/>
    </w:rPr>
  </w:style>
  <w:style w:type="paragraph" w:styleId="a9">
    <w:name w:val="footer"/>
    <w:basedOn w:val="a"/>
    <w:link w:val="aa"/>
    <w:rsid w:val="00EC6A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C6AE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Серикова Елена Юрьевна</dc:creator>
  <cp:lastModifiedBy>Новикова Олеся Андреевна</cp:lastModifiedBy>
  <cp:revision>2</cp:revision>
  <cp:lastPrinted>2019-12-04T22:28:00Z</cp:lastPrinted>
  <dcterms:created xsi:type="dcterms:W3CDTF">2019-12-06T02:09:00Z</dcterms:created>
  <dcterms:modified xsi:type="dcterms:W3CDTF">2019-12-06T02:09:00Z</dcterms:modified>
</cp:coreProperties>
</file>